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9E5937" w:rsidRPr="0044024A" w:rsidTr="009E593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9E5937" w:rsidRPr="00187203" w:rsidRDefault="009E5937" w:rsidP="00784710">
            <w:pPr>
              <w:spacing w:line="276" w:lineRule="auto"/>
              <w:jc w:val="center"/>
              <w:rPr>
                <w:rFonts w:cs="Arial"/>
                <w:b/>
                <w:color w:val="1F497D" w:themeColor="text2"/>
                <w:sz w:val="32"/>
                <w:szCs w:val="32"/>
                <w:lang w:val="en-GB"/>
              </w:rPr>
            </w:pPr>
            <w:r w:rsidRPr="00187203">
              <w:rPr>
                <w:rFonts w:cs="Arial"/>
                <w:b/>
                <w:color w:val="1F497D" w:themeColor="text2"/>
                <w:sz w:val="32"/>
                <w:szCs w:val="32"/>
                <w:lang w:val="en-GB"/>
              </w:rPr>
              <w:t>HANSEL AND GRETEL</w:t>
            </w:r>
            <w:r w:rsidRPr="00187203">
              <w:rPr>
                <w:rFonts w:cs="Arial"/>
                <w:b/>
                <w:color w:val="1F497D" w:themeColor="text2"/>
                <w:sz w:val="32"/>
                <w:szCs w:val="32"/>
                <w:lang w:val="en-GB"/>
              </w:rPr>
              <w:br/>
            </w:r>
          </w:p>
          <w:p w:rsidR="009E5937" w:rsidRPr="00784710" w:rsidRDefault="009E5937" w:rsidP="002A4837">
            <w:pPr>
              <w:spacing w:line="276" w:lineRule="auto"/>
              <w:rPr>
                <w:rFonts w:cs="Arial"/>
                <w:b/>
                <w:color w:val="1F497D" w:themeColor="text2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jc w:val="center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Once upon a time, there was a brother and a sister called Hansel and Gretel.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They lived in a small house by the forest with their father and stepmother, and they were very poor.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One evening, Hansel overheard the husband and wife talking…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31849B" w:themeColor="accent5" w:themeShade="BF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Honey, we need to talk.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Problems?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Sweetheart, if we continue like this we will all soon starve!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 xml:space="preserve">- You are right, but I don’t know what we should do. 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I have a plan. We have to leave the children in the forest.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Never! How can you say that? How? Tell me!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If we continue to live together, we will all starve.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 xml:space="preserve">  This way, at least we can take care of ourselves.</w:t>
            </w: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- But…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244061" w:themeColor="accent1" w:themeShade="80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244061" w:themeColor="accent1" w:themeShade="80"/>
                <w:sz w:val="28"/>
                <w:szCs w:val="28"/>
                <w:lang w:val="en-GB"/>
              </w:rPr>
              <w:br/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In the end, the father agreed to abandon his children in the forest.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 xml:space="preserve">The children were so hungry they couldn’t sleep, and they </w:t>
            </w:r>
            <w:r w:rsidRPr="0078471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lastRenderedPageBreak/>
              <w:t>heard everything their parents said.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365F91" w:themeColor="accent1" w:themeShade="BF"/>
                <w:sz w:val="28"/>
                <w:szCs w:val="28"/>
                <w:lang w:val="en-GB"/>
              </w:rPr>
            </w:pPr>
            <w:r w:rsidRPr="00784710">
              <w:rPr>
                <w:rFonts w:cs="Arial"/>
                <w:color w:val="365F91" w:themeColor="accent1" w:themeShade="BF"/>
                <w:sz w:val="28"/>
                <w:szCs w:val="28"/>
                <w:lang w:val="en-GB"/>
              </w:rPr>
              <w:t>------------------------------------------------------------------------------------</w:t>
            </w:r>
          </w:p>
          <w:p w:rsidR="009E5937" w:rsidRPr="00784710" w:rsidRDefault="009E5937" w:rsidP="00784710">
            <w:pPr>
              <w:spacing w:line="276" w:lineRule="auto"/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color w:val="365F91" w:themeColor="accent1" w:themeShade="BF"/>
                <w:sz w:val="28"/>
                <w:szCs w:val="28"/>
                <w:lang w:val="en-GB"/>
              </w:rPr>
              <w:br/>
            </w:r>
          </w:p>
          <w:p w:rsidR="0044024A" w:rsidRPr="00BD0310" w:rsidRDefault="0044024A" w:rsidP="0044024A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9E5937" w:rsidRPr="00784710" w:rsidRDefault="009E5937" w:rsidP="00784710">
            <w:pPr>
              <w:rPr>
                <w:lang w:val="en-US"/>
              </w:rPr>
            </w:pPr>
            <w:r w:rsidRPr="000608AC">
              <w:rPr>
                <w:rFonts w:cs="Arial"/>
                <w:b/>
                <w:color w:val="1F497D" w:themeColor="text2"/>
                <w:sz w:val="28"/>
                <w:szCs w:val="28"/>
                <w:lang w:val="en-US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5937" w:rsidRPr="002A4837" w:rsidRDefault="009E5937" w:rsidP="00784710">
            <w:pPr>
              <w:jc w:val="center"/>
              <w:rPr>
                <w:rFonts w:cs="Arial"/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784710" w:rsidRDefault="00A04C57">
      <w:pPr>
        <w:rPr>
          <w:lang w:val="en-GB"/>
        </w:rPr>
      </w:pPr>
    </w:p>
    <w:sectPr w:rsidR="00A04C57" w:rsidRPr="0078471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4710"/>
    <w:rsid w:val="00021839"/>
    <w:rsid w:val="0002609D"/>
    <w:rsid w:val="000775C3"/>
    <w:rsid w:val="000B2143"/>
    <w:rsid w:val="000E7C77"/>
    <w:rsid w:val="00113B27"/>
    <w:rsid w:val="00115B85"/>
    <w:rsid w:val="001504D2"/>
    <w:rsid w:val="00187203"/>
    <w:rsid w:val="00196095"/>
    <w:rsid w:val="001B4005"/>
    <w:rsid w:val="00213573"/>
    <w:rsid w:val="002A4837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008E8"/>
    <w:rsid w:val="00416C9F"/>
    <w:rsid w:val="00421035"/>
    <w:rsid w:val="0044024A"/>
    <w:rsid w:val="004524C6"/>
    <w:rsid w:val="004777FD"/>
    <w:rsid w:val="0049413D"/>
    <w:rsid w:val="004C7530"/>
    <w:rsid w:val="00512620"/>
    <w:rsid w:val="005211B8"/>
    <w:rsid w:val="00595EE1"/>
    <w:rsid w:val="005C5AB2"/>
    <w:rsid w:val="005C5FC1"/>
    <w:rsid w:val="005F3F43"/>
    <w:rsid w:val="00603D59"/>
    <w:rsid w:val="00612DC3"/>
    <w:rsid w:val="00635D3A"/>
    <w:rsid w:val="00665A64"/>
    <w:rsid w:val="006A1042"/>
    <w:rsid w:val="006A383F"/>
    <w:rsid w:val="006E5D69"/>
    <w:rsid w:val="00705F0F"/>
    <w:rsid w:val="0070605C"/>
    <w:rsid w:val="00752525"/>
    <w:rsid w:val="00784710"/>
    <w:rsid w:val="00795E87"/>
    <w:rsid w:val="007A58F4"/>
    <w:rsid w:val="007B21CD"/>
    <w:rsid w:val="007C27E8"/>
    <w:rsid w:val="007D0F95"/>
    <w:rsid w:val="007D777C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E08D6"/>
    <w:rsid w:val="009E5937"/>
    <w:rsid w:val="00A04C57"/>
    <w:rsid w:val="00A23495"/>
    <w:rsid w:val="00AD205C"/>
    <w:rsid w:val="00B0551F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A0121"/>
    <w:rsid w:val="00DA3A7B"/>
    <w:rsid w:val="00E15B4F"/>
    <w:rsid w:val="00E6456E"/>
    <w:rsid w:val="00E72E11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1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2020-07-21T15:07:00Z</dcterms:created>
  <dcterms:modified xsi:type="dcterms:W3CDTF">2020-07-24T12:04:00Z</dcterms:modified>
</cp:coreProperties>
</file>